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70" w:rsidRDefault="00580370">
      <w:pPr>
        <w:rPr>
          <w:rFonts w:hint="cs"/>
          <w:rtl/>
        </w:rPr>
      </w:pPr>
      <w:bookmarkStart w:id="0" w:name="_GoBack"/>
      <w:bookmarkEnd w:id="0"/>
    </w:p>
    <w:p w:rsidR="00745992" w:rsidRDefault="00745992">
      <w:pPr>
        <w:rPr>
          <w:rtl/>
        </w:rPr>
      </w:pPr>
    </w:p>
    <w:p w:rsidR="00267F06" w:rsidRDefault="00267F06" w:rsidP="00267F06">
      <w:pPr>
        <w:tabs>
          <w:tab w:val="center" w:pos="4153"/>
          <w:tab w:val="left" w:pos="5921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נספח לסעיף </w:t>
      </w:r>
      <w:r>
        <w:rPr>
          <w:rFonts w:hint="cs"/>
          <w:b/>
          <w:bCs/>
          <w:sz w:val="28"/>
          <w:szCs w:val="28"/>
        </w:rPr>
        <w:t xml:space="preserve">B1 </w:t>
      </w:r>
      <w:r>
        <w:rPr>
          <w:rFonts w:hint="cs"/>
          <w:b/>
          <w:bCs/>
          <w:sz w:val="28"/>
          <w:szCs w:val="28"/>
          <w:rtl/>
        </w:rPr>
        <w:t xml:space="preserve"> בקורות החיים</w:t>
      </w:r>
    </w:p>
    <w:p w:rsidR="00086FD2" w:rsidRDefault="00267F06" w:rsidP="00086FD2">
      <w:pPr>
        <w:spacing w:after="0" w:line="240" w:lineRule="auto"/>
        <w:ind w:right="75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>
        <w:rPr>
          <w:rFonts w:hint="cs"/>
          <w:b/>
          <w:bCs/>
          <w:sz w:val="28"/>
          <w:szCs w:val="28"/>
          <w:rtl/>
        </w:rPr>
        <w:t>פירוט מידע ל</w:t>
      </w:r>
      <w:r w:rsidR="00C459C1" w:rsidRPr="00C459C1">
        <w:rPr>
          <w:b/>
          <w:bCs/>
          <w:sz w:val="28"/>
          <w:szCs w:val="28"/>
          <w:rtl/>
        </w:rPr>
        <w:t>מאמרים שפורסמו בע</w:t>
      </w:r>
      <w:r w:rsidR="00C459C1" w:rsidRPr="00C459C1">
        <w:rPr>
          <w:rFonts w:hint="cs"/>
          <w:b/>
          <w:bCs/>
          <w:sz w:val="28"/>
          <w:szCs w:val="28"/>
          <w:rtl/>
        </w:rPr>
        <w:t>י</w:t>
      </w:r>
      <w:r>
        <w:rPr>
          <w:b/>
          <w:bCs/>
          <w:sz w:val="28"/>
          <w:szCs w:val="28"/>
          <w:rtl/>
        </w:rPr>
        <w:t>תונ</w:t>
      </w:r>
      <w:r>
        <w:rPr>
          <w:rFonts w:hint="cs"/>
          <w:b/>
          <w:bCs/>
          <w:sz w:val="28"/>
          <w:szCs w:val="28"/>
          <w:rtl/>
        </w:rPr>
        <w:t xml:space="preserve">ות מבוקרת </w:t>
      </w:r>
      <w:r w:rsidR="00086FD2">
        <w:rPr>
          <w:rFonts w:ascii="Arial" w:eastAsia="Times New Roman" w:hAnsi="Arial" w:cs="Arial" w:hint="cs"/>
          <w:color w:val="000000"/>
          <w:sz w:val="21"/>
          <w:szCs w:val="21"/>
          <w:highlight w:val="yellow"/>
          <w:rtl/>
        </w:rPr>
        <w:t xml:space="preserve">                                                        </w:t>
      </w:r>
      <w:r w:rsidR="00086FD2" w:rsidRPr="00086FD2">
        <w:rPr>
          <w:rFonts w:ascii="Arial" w:eastAsia="Times New Roman" w:hAnsi="Arial" w:cs="Arial" w:hint="cs"/>
          <w:color w:val="000000"/>
          <w:sz w:val="28"/>
          <w:szCs w:val="28"/>
          <w:rtl/>
        </w:rPr>
        <w:t>(</w:t>
      </w:r>
      <w:r w:rsidR="00086FD2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מאמרים מאז הקו </w:t>
      </w:r>
      <w:r w:rsidR="00086FD2" w:rsidRPr="00086FD2">
        <w:rPr>
          <w:rFonts w:ascii="Arial" w:eastAsia="Times New Roman" w:hAnsi="Arial" w:cs="Arial" w:hint="cs"/>
          <w:color w:val="000000"/>
          <w:sz w:val="28"/>
          <w:szCs w:val="28"/>
          <w:rtl/>
        </w:rPr>
        <w:t>של הליך קודם / כל המאמרים המוגשים להליך ראשון)</w:t>
      </w:r>
    </w:p>
    <w:p w:rsidR="00745992" w:rsidRPr="00C459C1" w:rsidRDefault="00086FD2" w:rsidP="00086FD2">
      <w:pPr>
        <w:tabs>
          <w:tab w:val="center" w:pos="4153"/>
          <w:tab w:val="left" w:pos="5921"/>
        </w:tabs>
        <w:jc w:val="center"/>
        <w:rPr>
          <w:b/>
          <w:bCs/>
          <w:color w:val="365F91" w:themeColor="accent1" w:themeShade="BF"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8557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2551"/>
        <w:gridCol w:w="1433"/>
        <w:gridCol w:w="1590"/>
        <w:gridCol w:w="1612"/>
      </w:tblGrid>
      <w:tr w:rsidR="00745992" w:rsidTr="00267F06">
        <w:trPr>
          <w:trHeight w:val="480"/>
        </w:trPr>
        <w:tc>
          <w:tcPr>
            <w:tcW w:w="1371" w:type="dxa"/>
          </w:tcPr>
          <w:p w:rsidR="00745992" w:rsidRPr="00C459C1" w:rsidRDefault="00745992" w:rsidP="00745992">
            <w:pPr>
              <w:ind w:left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59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מס' מאמר (כפי שמופיע ב-</w:t>
            </w:r>
            <w:r w:rsidRPr="00C459C1">
              <w:rPr>
                <w:rFonts w:asciiTheme="minorBidi" w:hAnsiTheme="minorBidi"/>
                <w:b/>
                <w:bCs/>
                <w:sz w:val="24"/>
                <w:szCs w:val="24"/>
              </w:rPr>
              <w:t>CV</w:t>
            </w:r>
            <w:r w:rsidRPr="00C459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551" w:type="dxa"/>
          </w:tcPr>
          <w:p w:rsidR="00086FD2" w:rsidRDefault="00086FD2" w:rsidP="00745992">
            <w:pPr>
              <w:ind w:left="24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45992" w:rsidRPr="00C459C1" w:rsidRDefault="00745992" w:rsidP="00745992">
            <w:pPr>
              <w:ind w:left="24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59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העיתון</w:t>
            </w:r>
          </w:p>
        </w:tc>
        <w:tc>
          <w:tcPr>
            <w:tcW w:w="1433" w:type="dxa"/>
          </w:tcPr>
          <w:p w:rsidR="00745992" w:rsidRPr="00C459C1" w:rsidRDefault="00745992" w:rsidP="00745992">
            <w:pPr>
              <w:ind w:left="24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59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שנת פרסום</w:t>
            </w:r>
          </w:p>
        </w:tc>
        <w:tc>
          <w:tcPr>
            <w:tcW w:w="1590" w:type="dxa"/>
          </w:tcPr>
          <w:p w:rsidR="00745992" w:rsidRPr="00C459C1" w:rsidRDefault="00745992" w:rsidP="00086FD2">
            <w:pPr>
              <w:ind w:left="24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59C1">
              <w:rPr>
                <w:rFonts w:asciiTheme="minorBidi" w:hAnsiTheme="minorBidi"/>
                <w:b/>
                <w:bCs/>
                <w:sz w:val="24"/>
                <w:szCs w:val="24"/>
              </w:rPr>
              <w:t>IF</w:t>
            </w:r>
            <w:r w:rsidRPr="00C459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086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,</w:t>
            </w:r>
            <w:r w:rsidR="00267F06">
              <w:rPr>
                <w:rFonts w:asciiTheme="minorBidi" w:hAnsiTheme="minorBidi" w:hint="cs"/>
                <w:b/>
                <w:bCs/>
                <w:sz w:val="24"/>
                <w:szCs w:val="24"/>
              </w:rPr>
              <w:t xml:space="preserve">RANK </w:t>
            </w:r>
            <w:r w:rsidR="00086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086FD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  <w:r w:rsidR="00086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C459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ו-</w:t>
            </w:r>
            <w:r w:rsidRPr="00C459C1">
              <w:rPr>
                <w:rFonts w:asciiTheme="minorBidi" w:hAnsiTheme="minorBidi"/>
                <w:b/>
                <w:bCs/>
                <w:sz w:val="24"/>
                <w:szCs w:val="24"/>
              </w:rPr>
              <w:t>Q</w:t>
            </w:r>
            <w:r w:rsidR="00086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1</w:t>
            </w:r>
          </w:p>
          <w:p w:rsidR="00267F06" w:rsidRPr="00C459C1" w:rsidRDefault="00745992" w:rsidP="00267F06">
            <w:pPr>
              <w:ind w:left="24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59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בשנת </w:t>
            </w:r>
            <w:r w:rsidR="001C090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</w:t>
            </w:r>
            <w:r w:rsidR="001C090B" w:rsidRPr="00C459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פרסום</w:t>
            </w:r>
            <w:r w:rsidR="001C090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1612" w:type="dxa"/>
          </w:tcPr>
          <w:p w:rsidR="00267F06" w:rsidRPr="00C459C1" w:rsidRDefault="00267F06" w:rsidP="00086FD2">
            <w:pPr>
              <w:ind w:left="24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59C1">
              <w:rPr>
                <w:rFonts w:asciiTheme="minorBidi" w:hAnsiTheme="minorBidi"/>
                <w:b/>
                <w:bCs/>
                <w:sz w:val="24"/>
                <w:szCs w:val="24"/>
              </w:rPr>
              <w:t>IF</w:t>
            </w:r>
            <w:r w:rsidRPr="00C459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086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</w:rPr>
              <w:t xml:space="preserve">RANK </w:t>
            </w:r>
            <w:r w:rsidR="00086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86FD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  <w:r w:rsidR="00086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459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ו-</w:t>
            </w:r>
            <w:r w:rsidRPr="00C459C1">
              <w:rPr>
                <w:rFonts w:asciiTheme="minorBidi" w:hAnsiTheme="minorBidi"/>
                <w:b/>
                <w:bCs/>
                <w:sz w:val="24"/>
                <w:szCs w:val="24"/>
              </w:rPr>
              <w:t>Q</w:t>
            </w:r>
            <w:r w:rsidR="00086FD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1</w:t>
            </w:r>
          </w:p>
          <w:p w:rsidR="00745992" w:rsidRPr="00C459C1" w:rsidRDefault="00086FD2" w:rsidP="00745992">
            <w:pPr>
              <w:ind w:left="24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בשנה האחרונה</w:t>
            </w:r>
          </w:p>
        </w:tc>
      </w:tr>
      <w:tr w:rsidR="00745992" w:rsidTr="00267F06">
        <w:trPr>
          <w:trHeight w:val="510"/>
        </w:trPr>
        <w:tc>
          <w:tcPr>
            <w:tcW w:w="137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745992" w:rsidTr="00267F06">
        <w:trPr>
          <w:trHeight w:val="555"/>
        </w:trPr>
        <w:tc>
          <w:tcPr>
            <w:tcW w:w="137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F501B1" w:rsidTr="00267F06">
        <w:trPr>
          <w:trHeight w:val="555"/>
        </w:trPr>
        <w:tc>
          <w:tcPr>
            <w:tcW w:w="1371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745992" w:rsidTr="00267F06">
        <w:trPr>
          <w:trHeight w:val="600"/>
        </w:trPr>
        <w:tc>
          <w:tcPr>
            <w:tcW w:w="137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745992" w:rsidTr="00267F06">
        <w:trPr>
          <w:trHeight w:val="405"/>
        </w:trPr>
        <w:tc>
          <w:tcPr>
            <w:tcW w:w="137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745992" w:rsidTr="00267F06">
        <w:trPr>
          <w:trHeight w:val="525"/>
        </w:trPr>
        <w:tc>
          <w:tcPr>
            <w:tcW w:w="137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F501B1" w:rsidTr="00267F06">
        <w:trPr>
          <w:trHeight w:val="525"/>
        </w:trPr>
        <w:tc>
          <w:tcPr>
            <w:tcW w:w="1371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9A78A9" w:rsidTr="00267F06">
        <w:trPr>
          <w:trHeight w:val="525"/>
        </w:trPr>
        <w:tc>
          <w:tcPr>
            <w:tcW w:w="1371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F501B1" w:rsidTr="00267F06">
        <w:trPr>
          <w:trHeight w:val="525"/>
        </w:trPr>
        <w:tc>
          <w:tcPr>
            <w:tcW w:w="1371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9A78A9" w:rsidTr="00267F06">
        <w:trPr>
          <w:trHeight w:val="525"/>
        </w:trPr>
        <w:tc>
          <w:tcPr>
            <w:tcW w:w="1371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9A78A9" w:rsidTr="00267F06">
        <w:trPr>
          <w:trHeight w:val="525"/>
        </w:trPr>
        <w:tc>
          <w:tcPr>
            <w:tcW w:w="1371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745992" w:rsidTr="00267F06">
        <w:trPr>
          <w:trHeight w:val="540"/>
        </w:trPr>
        <w:tc>
          <w:tcPr>
            <w:tcW w:w="137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9A78A9" w:rsidTr="00267F06">
        <w:trPr>
          <w:trHeight w:val="540"/>
        </w:trPr>
        <w:tc>
          <w:tcPr>
            <w:tcW w:w="1371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9A78A9" w:rsidRPr="00745992" w:rsidRDefault="009A78A9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745992" w:rsidTr="00267F06">
        <w:trPr>
          <w:trHeight w:val="450"/>
        </w:trPr>
        <w:tc>
          <w:tcPr>
            <w:tcW w:w="137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745992" w:rsidTr="00267F06">
        <w:trPr>
          <w:trHeight w:val="525"/>
        </w:trPr>
        <w:tc>
          <w:tcPr>
            <w:tcW w:w="137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745992" w:rsidRPr="00745992" w:rsidRDefault="00745992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F501B1" w:rsidTr="00267F06">
        <w:trPr>
          <w:trHeight w:val="525"/>
        </w:trPr>
        <w:tc>
          <w:tcPr>
            <w:tcW w:w="1371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</w:tr>
      <w:tr w:rsidR="00F501B1" w:rsidTr="00267F06">
        <w:trPr>
          <w:trHeight w:val="525"/>
        </w:trPr>
        <w:tc>
          <w:tcPr>
            <w:tcW w:w="1371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2551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433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590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  <w:tc>
          <w:tcPr>
            <w:tcW w:w="1612" w:type="dxa"/>
          </w:tcPr>
          <w:p w:rsidR="00F501B1" w:rsidRPr="00745992" w:rsidRDefault="00F501B1" w:rsidP="00745992">
            <w:pPr>
              <w:ind w:left="240"/>
              <w:rPr>
                <w:highlight w:val="yellow"/>
                <w:rtl/>
              </w:rPr>
            </w:pPr>
          </w:p>
        </w:tc>
      </w:tr>
    </w:tbl>
    <w:p w:rsidR="001C090B" w:rsidRDefault="00086FD2" w:rsidP="001C090B">
      <w:pPr>
        <w:ind w:left="24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* (או בשנה המוקדמת לגבי</w:t>
      </w:r>
      <w:r w:rsidR="001C090B">
        <w:rPr>
          <w:rFonts w:asciiTheme="minorBidi" w:hAnsiTheme="minorBidi" w:hint="cs"/>
          <w:b/>
          <w:bCs/>
          <w:sz w:val="24"/>
          <w:szCs w:val="24"/>
          <w:rtl/>
        </w:rPr>
        <w:t xml:space="preserve">ה קיים המידע ב- </w:t>
      </w:r>
      <w:r w:rsidR="001C090B">
        <w:rPr>
          <w:rFonts w:asciiTheme="minorBidi" w:hAnsiTheme="minorBidi" w:hint="cs"/>
          <w:b/>
          <w:bCs/>
          <w:sz w:val="24"/>
          <w:szCs w:val="24"/>
        </w:rPr>
        <w:t>WOS</w:t>
      </w:r>
      <w:r w:rsidR="001C090B">
        <w:rPr>
          <w:rFonts w:asciiTheme="minorBidi" w:hAnsiTheme="minorBidi" w:hint="cs"/>
          <w:b/>
          <w:bCs/>
          <w:sz w:val="24"/>
          <w:szCs w:val="24"/>
          <w:rtl/>
        </w:rPr>
        <w:t>)</w:t>
      </w:r>
    </w:p>
    <w:p w:rsidR="00745992" w:rsidRDefault="00745992" w:rsidP="001C090B"/>
    <w:sectPr w:rsidR="00745992" w:rsidSect="00B371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92"/>
    <w:rsid w:val="00086FD2"/>
    <w:rsid w:val="001C090B"/>
    <w:rsid w:val="00267F06"/>
    <w:rsid w:val="00345018"/>
    <w:rsid w:val="00580370"/>
    <w:rsid w:val="00745992"/>
    <w:rsid w:val="00827F55"/>
    <w:rsid w:val="008F599D"/>
    <w:rsid w:val="009A78A9"/>
    <w:rsid w:val="00B3712F"/>
    <w:rsid w:val="00C459C1"/>
    <w:rsid w:val="00F5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FEE89-4746-41E1-8C97-4A11DB6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392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Ayach</dc:creator>
  <cp:keywords/>
  <dc:description/>
  <cp:lastModifiedBy>Sigal Sugavi</cp:lastModifiedBy>
  <cp:revision>2</cp:revision>
  <dcterms:created xsi:type="dcterms:W3CDTF">2016-05-02T10:31:00Z</dcterms:created>
  <dcterms:modified xsi:type="dcterms:W3CDTF">2016-05-02T10:31:00Z</dcterms:modified>
</cp:coreProperties>
</file>