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D3AAA" w14:textId="77777777" w:rsidR="00C116EE" w:rsidRPr="00C116EE" w:rsidRDefault="00C116EE" w:rsidP="00C116EE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  <w:u w:val="single"/>
          <w:rtl/>
          <w:lang w:eastAsia="he-IL"/>
        </w:rPr>
      </w:pPr>
      <w:r w:rsidRPr="00C116EE">
        <w:rPr>
          <w:rFonts w:ascii="Arial" w:eastAsia="Times New Roman" w:hAnsi="Arial" w:cs="Arial" w:hint="cs"/>
          <w:b/>
          <w:bCs/>
          <w:color w:val="17365D"/>
          <w:sz w:val="24"/>
          <w:szCs w:val="24"/>
          <w:u w:val="single"/>
          <w:rtl/>
          <w:lang w:eastAsia="he-IL"/>
        </w:rPr>
        <w:t>הנחיות לוועדת המינויים לאיסוף חוות דעת למינוי/העלאה בדרגה</w:t>
      </w:r>
    </w:p>
    <w:p w14:paraId="55205915" w14:textId="77777777" w:rsidR="00C116EE" w:rsidRPr="00C116EE" w:rsidRDefault="00C116EE" w:rsidP="00C116EE">
      <w:pPr>
        <w:tabs>
          <w:tab w:val="center" w:pos="4153"/>
          <w:tab w:val="right" w:pos="8306"/>
        </w:tabs>
        <w:bidi/>
        <w:spacing w:after="0" w:line="240" w:lineRule="auto"/>
        <w:jc w:val="center"/>
        <w:rPr>
          <w:rFonts w:ascii="Arial" w:eastAsia="Times New Roman" w:hAnsi="Arial" w:cs="David"/>
          <w:b/>
          <w:bCs/>
          <w:color w:val="17365D"/>
          <w:sz w:val="28"/>
          <w:szCs w:val="28"/>
          <w:u w:val="single"/>
          <w:rtl/>
          <w:lang w:eastAsia="he-IL"/>
        </w:rPr>
      </w:pPr>
      <w:r w:rsidRPr="00C116EE">
        <w:rPr>
          <w:rFonts w:ascii="Arial" w:eastAsia="Times New Roman" w:hAnsi="Arial" w:cs="Arial" w:hint="cs"/>
          <w:b/>
          <w:bCs/>
          <w:color w:val="17365D"/>
          <w:sz w:val="24"/>
          <w:szCs w:val="24"/>
          <w:u w:val="single"/>
          <w:rtl/>
          <w:lang w:eastAsia="he-IL"/>
        </w:rPr>
        <w:t>חוקרים בבתי חולים</w:t>
      </w:r>
    </w:p>
    <w:p w14:paraId="550665DA" w14:textId="77777777" w:rsidR="00C116EE" w:rsidRPr="00C116EE" w:rsidRDefault="00C116EE" w:rsidP="00C116EE">
      <w:pPr>
        <w:tabs>
          <w:tab w:val="center" w:pos="4153"/>
          <w:tab w:val="right" w:pos="8306"/>
        </w:tabs>
        <w:bidi/>
        <w:spacing w:after="0" w:line="240" w:lineRule="auto"/>
        <w:rPr>
          <w:rFonts w:ascii="Arial" w:eastAsia="Times New Roman" w:hAnsi="Arial" w:cs="Arial"/>
          <w:b/>
          <w:bCs/>
          <w:color w:val="17365D"/>
          <w:sz w:val="24"/>
          <w:szCs w:val="24"/>
          <w:u w:val="single"/>
          <w:rtl/>
          <w:lang w:eastAsia="he-IL"/>
        </w:rPr>
      </w:pPr>
      <w:r w:rsidRPr="00C116EE">
        <w:rPr>
          <w:rFonts w:ascii="Arial" w:eastAsia="Times New Roman" w:hAnsi="Arial" w:cs="David"/>
          <w:b/>
          <w:bCs/>
          <w:color w:val="17365D"/>
          <w:sz w:val="28"/>
          <w:szCs w:val="28"/>
          <w:u w:val="single"/>
          <w:rtl/>
          <w:lang w:eastAsia="he-IL"/>
        </w:rPr>
        <w:t>מספר חוות הדעת הנדרשות</w:t>
      </w:r>
      <w:r w:rsidRPr="00C116EE">
        <w:rPr>
          <w:rFonts w:ascii="Times New Roman" w:eastAsia="Times New Roman" w:hAnsi="Times New Roman" w:cs="David" w:hint="cs"/>
          <w:b/>
          <w:bCs/>
          <w:color w:val="17365D"/>
          <w:sz w:val="28"/>
          <w:szCs w:val="28"/>
          <w:u w:val="single"/>
          <w:rtl/>
          <w:lang w:eastAsia="he-IL"/>
        </w:rPr>
        <w:t xml:space="preserve"> :</w:t>
      </w:r>
    </w:p>
    <w:p w14:paraId="717E3342" w14:textId="77777777" w:rsidR="00C116EE" w:rsidRPr="00C116EE" w:rsidRDefault="00C116EE" w:rsidP="00C116EE">
      <w:pPr>
        <w:bidi/>
        <w:spacing w:after="0" w:line="240" w:lineRule="auto"/>
        <w:rPr>
          <w:rFonts w:ascii="Times New Roman" w:eastAsia="Times New Roman" w:hAnsi="Times New Roman" w:cs="David"/>
          <w:color w:val="17365D"/>
          <w:sz w:val="24"/>
          <w:szCs w:val="24"/>
          <w:rtl/>
          <w:lang w:eastAsia="he-IL"/>
        </w:rPr>
      </w:pPr>
    </w:p>
    <w:tbl>
      <w:tblPr>
        <w:bidiVisual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000" w:firstRow="0" w:lastRow="0" w:firstColumn="0" w:lastColumn="0" w:noHBand="0" w:noVBand="0"/>
      </w:tblPr>
      <w:tblGrid>
        <w:gridCol w:w="2977"/>
        <w:gridCol w:w="2963"/>
        <w:gridCol w:w="3411"/>
      </w:tblGrid>
      <w:tr w:rsidR="00C116EE" w:rsidRPr="00C116EE" w14:paraId="7F422E67" w14:textId="77777777" w:rsidTr="009E0664">
        <w:trPr>
          <w:trHeight w:val="1032"/>
          <w:jc w:val="center"/>
        </w:trPr>
        <w:tc>
          <w:tcPr>
            <w:tcW w:w="2977" w:type="dxa"/>
            <w:shd w:val="clear" w:color="auto" w:fill="DAEEF3"/>
          </w:tcPr>
          <w:p w14:paraId="11816DBB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17365D"/>
                <w:rtl/>
              </w:rPr>
            </w:pPr>
          </w:p>
          <w:p w14:paraId="2D5B5110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17365D"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</w:rPr>
              <w:t>לדרגת</w:t>
            </w:r>
          </w:p>
        </w:tc>
        <w:tc>
          <w:tcPr>
            <w:tcW w:w="2963" w:type="dxa"/>
            <w:shd w:val="clear" w:color="auto" w:fill="DAEEF3"/>
          </w:tcPr>
          <w:p w14:paraId="23419A25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>פנימיות</w:t>
            </w:r>
          </w:p>
          <w:p w14:paraId="26C35449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(מאוניב</w:t>
            </w:r>
            <w:r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רסיטת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ת"א)</w:t>
            </w:r>
          </w:p>
          <w:p w14:paraId="2E853C01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i/>
                <w:iCs/>
                <w:color w:val="17365D"/>
              </w:rPr>
            </w:pPr>
            <w:r w:rsidRPr="00C116EE">
              <w:rPr>
                <w:rFonts w:ascii="Arial" w:eastAsia="Times New Roman" w:hAnsi="Arial" w:cs="Arial"/>
                <w:i/>
                <w:iCs/>
                <w:color w:val="17365D"/>
                <w:rtl/>
              </w:rPr>
              <w:t>מינימום נדרש</w:t>
            </w:r>
          </w:p>
        </w:tc>
        <w:tc>
          <w:tcPr>
            <w:tcW w:w="3411" w:type="dxa"/>
            <w:shd w:val="clear" w:color="auto" w:fill="DAEEF3"/>
          </w:tcPr>
          <w:p w14:paraId="485BB0C7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>חיצוניות</w:t>
            </w:r>
          </w:p>
          <w:p w14:paraId="0099A7E6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>(מחוץ לאוניב</w:t>
            </w:r>
            <w:r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רסיטת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ת"א)</w:t>
            </w:r>
          </w:p>
          <w:p w14:paraId="21CAE1B9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i/>
                <w:iCs/>
                <w:color w:val="17365D"/>
              </w:rPr>
            </w:pPr>
            <w:r w:rsidRPr="00C116EE">
              <w:rPr>
                <w:rFonts w:ascii="Arial" w:eastAsia="Times New Roman" w:hAnsi="Arial" w:cs="Arial"/>
                <w:i/>
                <w:iCs/>
                <w:color w:val="17365D"/>
                <w:rtl/>
              </w:rPr>
              <w:t>מינימום נדרש</w:t>
            </w:r>
          </w:p>
        </w:tc>
      </w:tr>
      <w:tr w:rsidR="00C116EE" w:rsidRPr="00C116EE" w14:paraId="78964D96" w14:textId="77777777" w:rsidTr="009E0664">
        <w:trPr>
          <w:trHeight w:val="882"/>
          <w:jc w:val="center"/>
        </w:trPr>
        <w:tc>
          <w:tcPr>
            <w:tcW w:w="2977" w:type="dxa"/>
            <w:shd w:val="clear" w:color="auto" w:fill="DAEEF3"/>
          </w:tcPr>
          <w:p w14:paraId="28FB139A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</w:p>
          <w:p w14:paraId="432BC5A6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17365D"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</w:rPr>
              <w:t>מרצה</w:t>
            </w:r>
          </w:p>
        </w:tc>
        <w:tc>
          <w:tcPr>
            <w:tcW w:w="2963" w:type="dxa"/>
            <w:shd w:val="clear" w:color="auto" w:fill="DAEEF3"/>
          </w:tcPr>
          <w:p w14:paraId="014A4ED2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1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</w:t>
            </w: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</w:t>
            </w:r>
          </w:p>
          <w:p w14:paraId="1ABE75C7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>מרצה בכיר ומעלה</w:t>
            </w:r>
          </w:p>
          <w:p w14:paraId="17B92292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(במסלול הרגיל/הקליני)</w:t>
            </w:r>
          </w:p>
        </w:tc>
        <w:tc>
          <w:tcPr>
            <w:tcW w:w="3411" w:type="dxa"/>
            <w:shd w:val="clear" w:color="auto" w:fill="DAEEF3"/>
          </w:tcPr>
          <w:p w14:paraId="347000C3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proofErr w:type="gramStart"/>
            <w:r w:rsidRPr="00C116EE">
              <w:rPr>
                <w:rFonts w:ascii="Arial" w:eastAsia="Times New Roman" w:hAnsi="Arial" w:cs="Arial"/>
                <w:b/>
                <w:bCs/>
                <w:color w:val="17365D"/>
                <w:lang w:eastAsia="he-IL"/>
              </w:rPr>
              <w:t xml:space="preserve">2 </w:t>
            </w:r>
            <w:r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 xml:space="preserve"> 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>מהארץ</w:t>
            </w:r>
            <w:proofErr w:type="gramEnd"/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</w:t>
            </w:r>
          </w:p>
          <w:p w14:paraId="47DA0022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 מרצה בכיר ומעלה</w:t>
            </w:r>
          </w:p>
          <w:p w14:paraId="1143FEE5" w14:textId="47CBAD9F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(במסלול הרגיל</w:t>
            </w:r>
            <w:r w:rsidR="00BC3D33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/הקליני</w:t>
            </w: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)</w:t>
            </w:r>
          </w:p>
        </w:tc>
      </w:tr>
      <w:tr w:rsidR="00C116EE" w:rsidRPr="00C116EE" w14:paraId="60679692" w14:textId="77777777" w:rsidTr="009426D4">
        <w:trPr>
          <w:trHeight w:val="1245"/>
          <w:jc w:val="center"/>
        </w:trPr>
        <w:tc>
          <w:tcPr>
            <w:tcW w:w="2977" w:type="dxa"/>
            <w:shd w:val="clear" w:color="auto" w:fill="DAEEF3"/>
          </w:tcPr>
          <w:p w14:paraId="392B6EC0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17365D"/>
              </w:rPr>
            </w:pPr>
          </w:p>
          <w:p w14:paraId="52448DF2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17365D"/>
                <w:rtl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</w:rPr>
              <w:t>מרצה בכיר</w:t>
            </w:r>
          </w:p>
          <w:p w14:paraId="2B0660B8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  <w:p w14:paraId="64CC6056" w14:textId="77777777" w:rsidR="00C116EE" w:rsidRPr="00C116EE" w:rsidRDefault="00C116EE" w:rsidP="009426D4">
            <w:pPr>
              <w:bidi/>
              <w:spacing w:after="0" w:line="240" w:lineRule="auto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</w:p>
        </w:tc>
        <w:tc>
          <w:tcPr>
            <w:tcW w:w="2963" w:type="dxa"/>
            <w:shd w:val="clear" w:color="auto" w:fill="DAEEF3"/>
          </w:tcPr>
          <w:p w14:paraId="55FB25A3" w14:textId="01B2706C" w:rsidR="00C116EE" w:rsidRPr="00C116EE" w:rsidRDefault="00C116EE" w:rsidP="00BC3D3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lang w:eastAsia="he-IL"/>
              </w:rPr>
              <w:t>1</w:t>
            </w:r>
            <w:r w:rsidR="00BC3D33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 xml:space="preserve"> </w:t>
            </w: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 מרצה בכיר ומעלה</w:t>
            </w: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 xml:space="preserve"> (במסלול הרגיל)</w:t>
            </w:r>
          </w:p>
          <w:p w14:paraId="1EDFB12A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</w:p>
        </w:tc>
        <w:tc>
          <w:tcPr>
            <w:tcW w:w="3411" w:type="dxa"/>
            <w:shd w:val="clear" w:color="auto" w:fill="DAEEF3"/>
          </w:tcPr>
          <w:p w14:paraId="358257ED" w14:textId="3DD75A3A" w:rsidR="00C116EE" w:rsidRPr="00C116EE" w:rsidRDefault="00BC3D33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3 חוות דעת כאשר</w:t>
            </w:r>
            <w:r w:rsidR="00C116EE"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</w:t>
            </w:r>
            <w:r w:rsidR="00C116EE"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1 לפחות</w:t>
            </w:r>
            <w:r w:rsidR="00C116EE"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מחו"ל</w:t>
            </w:r>
          </w:p>
          <w:p w14:paraId="6473F138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 מרצה בכיר ומעלה</w:t>
            </w:r>
          </w:p>
          <w:p w14:paraId="4EF9CE2E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(במסלול הרגיל)</w:t>
            </w:r>
          </w:p>
        </w:tc>
      </w:tr>
      <w:tr w:rsidR="00C116EE" w:rsidRPr="00C116EE" w14:paraId="34781D19" w14:textId="77777777" w:rsidTr="009E0664">
        <w:trPr>
          <w:trHeight w:val="882"/>
          <w:jc w:val="center"/>
        </w:trPr>
        <w:tc>
          <w:tcPr>
            <w:tcW w:w="2977" w:type="dxa"/>
            <w:shd w:val="clear" w:color="auto" w:fill="DAEEF3"/>
          </w:tcPr>
          <w:p w14:paraId="01085368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מרצה בכיר קליני</w:t>
            </w:r>
          </w:p>
        </w:tc>
        <w:tc>
          <w:tcPr>
            <w:tcW w:w="2963" w:type="dxa"/>
            <w:shd w:val="clear" w:color="auto" w:fill="DAEEF3"/>
          </w:tcPr>
          <w:p w14:paraId="0984BFD5" w14:textId="3C7794B5" w:rsidR="00C116EE" w:rsidRPr="00C116EE" w:rsidRDefault="00BC3D33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 xml:space="preserve">2 </w:t>
            </w:r>
            <w:r w:rsidR="00C116EE"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 מרצה בכיר ומעלה</w:t>
            </w:r>
            <w:r w:rsidR="00C116EE"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 xml:space="preserve"> (במסלול הרגיל או הקליני)</w:t>
            </w:r>
          </w:p>
          <w:p w14:paraId="44C0133D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</w:p>
        </w:tc>
        <w:tc>
          <w:tcPr>
            <w:tcW w:w="3411" w:type="dxa"/>
            <w:shd w:val="clear" w:color="auto" w:fill="DAEEF3"/>
          </w:tcPr>
          <w:p w14:paraId="34BDAF5E" w14:textId="77777777" w:rsidR="00BC3D33" w:rsidRPr="00C116EE" w:rsidRDefault="00BC3D33" w:rsidP="00BC3D3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3 חוות דעת כאשר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</w:t>
            </w:r>
            <w:r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1 לפחות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מחו"ל</w:t>
            </w:r>
          </w:p>
          <w:p w14:paraId="2B29A775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 מרצה בכיר ומעלה</w:t>
            </w:r>
          </w:p>
          <w:p w14:paraId="780A0BEB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(במסלול הרגיל או הקליני)</w:t>
            </w:r>
          </w:p>
        </w:tc>
      </w:tr>
      <w:tr w:rsidR="00C116EE" w:rsidRPr="00C116EE" w14:paraId="736F0A99" w14:textId="77777777" w:rsidTr="009E0664">
        <w:trPr>
          <w:trHeight w:val="882"/>
          <w:jc w:val="center"/>
        </w:trPr>
        <w:tc>
          <w:tcPr>
            <w:tcW w:w="2977" w:type="dxa"/>
            <w:shd w:val="clear" w:color="auto" w:fill="DAEEF3"/>
          </w:tcPr>
          <w:p w14:paraId="7F01231E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color w:val="17365D"/>
                <w:rtl/>
              </w:rPr>
            </w:pPr>
            <w:r w:rsidRPr="00C116EE">
              <w:rPr>
                <w:rFonts w:ascii="Arial" w:eastAsia="Times New Roman" w:hAnsi="Arial" w:cs="Arial"/>
                <w:color w:val="17365D"/>
                <w:rtl/>
              </w:rPr>
              <w:t>פרופ' חבר</w:t>
            </w:r>
          </w:p>
          <w:p w14:paraId="69AD2A56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  <w:p w14:paraId="333E0993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  <w:p w14:paraId="6E020831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rtl/>
                <w:lang w:eastAsia="he-IL"/>
              </w:rPr>
            </w:pPr>
          </w:p>
          <w:p w14:paraId="5F013E0E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</w:p>
        </w:tc>
        <w:tc>
          <w:tcPr>
            <w:tcW w:w="2963" w:type="dxa"/>
            <w:shd w:val="clear" w:color="auto" w:fill="DAEEF3"/>
          </w:tcPr>
          <w:p w14:paraId="4DB67B79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 xml:space="preserve">2 </w:t>
            </w: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מבעלי דרגת פרופ' חבר ומעלה</w:t>
            </w: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 xml:space="preserve"> (במסלול הרגיל)</w:t>
            </w:r>
          </w:p>
          <w:p w14:paraId="6CABA95F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</w:pPr>
          </w:p>
        </w:tc>
        <w:tc>
          <w:tcPr>
            <w:tcW w:w="3411" w:type="dxa"/>
            <w:shd w:val="clear" w:color="auto" w:fill="DAEEF3"/>
          </w:tcPr>
          <w:p w14:paraId="20B06733" w14:textId="0894FCB0" w:rsidR="00C116EE" w:rsidRPr="00C116EE" w:rsidRDefault="00C116EE" w:rsidP="00BC3D3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lang w:eastAsia="he-IL"/>
              </w:rPr>
              <w:t>1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מהארץ + </w:t>
            </w:r>
            <w:r w:rsidRPr="00C116EE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>3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rtl/>
                <w:lang w:eastAsia="he-IL"/>
              </w:rPr>
              <w:t xml:space="preserve"> מחו"ל</w:t>
            </w:r>
            <w:r w:rsidR="00BC3D33">
              <w:rPr>
                <w:rFonts w:ascii="Arial" w:eastAsia="Times New Roman" w:hAnsi="Arial" w:cs="Arial" w:hint="cs"/>
                <w:b/>
                <w:bCs/>
                <w:color w:val="17365D"/>
                <w:rtl/>
                <w:lang w:eastAsia="he-IL"/>
              </w:rPr>
              <w:t xml:space="preserve"> מ</w:t>
            </w:r>
            <w:r w:rsidRPr="00C116EE">
              <w:rPr>
                <w:rFonts w:ascii="Arial" w:eastAsia="Times New Roman" w:hAnsi="Arial" w:cs="Arial"/>
                <w:color w:val="17365D"/>
                <w:rtl/>
                <w:lang w:eastAsia="he-IL"/>
              </w:rPr>
              <w:t>בעלי דרגת פרופ' חבר ומעלה</w:t>
            </w:r>
          </w:p>
          <w:p w14:paraId="2A73DD9B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rtl/>
                <w:lang w:eastAsia="he-IL"/>
              </w:rPr>
              <w:t>(במסלול הרגיל)</w:t>
            </w:r>
          </w:p>
          <w:p w14:paraId="3A094120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rtl/>
                <w:lang w:eastAsia="he-IL"/>
              </w:rPr>
            </w:pPr>
          </w:p>
          <w:p w14:paraId="10143CD9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lang w:eastAsia="he-IL"/>
              </w:rPr>
            </w:pPr>
          </w:p>
        </w:tc>
      </w:tr>
      <w:tr w:rsidR="00C116EE" w:rsidRPr="00C116EE" w14:paraId="379B096F" w14:textId="77777777" w:rsidTr="009E0664">
        <w:trPr>
          <w:trHeight w:val="882"/>
          <w:jc w:val="center"/>
        </w:trPr>
        <w:tc>
          <w:tcPr>
            <w:tcW w:w="2977" w:type="dxa"/>
            <w:shd w:val="clear" w:color="auto" w:fill="DAEEF3"/>
          </w:tcPr>
          <w:p w14:paraId="05F69183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פרופ' חבר קליני</w:t>
            </w:r>
          </w:p>
        </w:tc>
        <w:tc>
          <w:tcPr>
            <w:tcW w:w="2963" w:type="dxa"/>
            <w:shd w:val="clear" w:color="auto" w:fill="DAEEF3"/>
          </w:tcPr>
          <w:p w14:paraId="5F3900DD" w14:textId="755AEF51" w:rsidR="00C116EE" w:rsidRPr="00C116EE" w:rsidRDefault="00BC3D33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2 </w:t>
            </w:r>
            <w:r w:rsidR="00C116EE"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מבעלי דרגת פרופ' חבר ומעלה</w:t>
            </w:r>
            <w:r w:rsidR="00C116EE"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 (במסלול הרגיל או הקליני)</w:t>
            </w:r>
          </w:p>
          <w:p w14:paraId="28E319EB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11" w:type="dxa"/>
            <w:shd w:val="clear" w:color="auto" w:fill="DAEEF3"/>
          </w:tcPr>
          <w:p w14:paraId="2B661AF9" w14:textId="2761E995" w:rsidR="00C116EE" w:rsidRPr="00C116EE" w:rsidRDefault="00BC3D33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17365D"/>
                <w:sz w:val="24"/>
                <w:szCs w:val="24"/>
                <w:rtl/>
                <w:lang w:eastAsia="he-IL"/>
              </w:rPr>
              <w:t xml:space="preserve">1 </w:t>
            </w:r>
            <w:r w:rsidR="00C116EE" w:rsidRPr="00C116EE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  <w:t xml:space="preserve">מהארץ + </w:t>
            </w:r>
            <w:r w:rsidR="00C116EE" w:rsidRPr="00C116EE">
              <w:rPr>
                <w:rFonts w:ascii="Arial" w:eastAsia="Times New Roman" w:hAnsi="Arial" w:cs="Arial" w:hint="cs"/>
                <w:b/>
                <w:bCs/>
                <w:color w:val="17365D"/>
                <w:sz w:val="24"/>
                <w:szCs w:val="24"/>
                <w:rtl/>
                <w:lang w:eastAsia="he-IL"/>
              </w:rPr>
              <w:t>3</w:t>
            </w:r>
            <w:r w:rsidR="00C116EE" w:rsidRPr="00C116EE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  <w:t xml:space="preserve"> מחו"ל</w:t>
            </w:r>
          </w:p>
          <w:p w14:paraId="07258AB1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מבעלי דרגת פרופ' חבר ומעלה</w:t>
            </w:r>
          </w:p>
          <w:p w14:paraId="46465FAC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(במסלול הרגיל או הקליני)</w:t>
            </w:r>
          </w:p>
          <w:p w14:paraId="14D12C3E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eastAsia="he-IL"/>
              </w:rPr>
            </w:pPr>
          </w:p>
        </w:tc>
      </w:tr>
      <w:tr w:rsidR="00C116EE" w:rsidRPr="00C116EE" w14:paraId="118A7865" w14:textId="77777777" w:rsidTr="009E0664">
        <w:trPr>
          <w:trHeight w:val="882"/>
          <w:jc w:val="center"/>
        </w:trPr>
        <w:tc>
          <w:tcPr>
            <w:tcW w:w="2977" w:type="dxa"/>
            <w:shd w:val="clear" w:color="auto" w:fill="DAEEF3"/>
          </w:tcPr>
          <w:p w14:paraId="51C5C908" w14:textId="77777777" w:rsidR="00C116EE" w:rsidRPr="00C116EE" w:rsidRDefault="00C116EE" w:rsidP="00C116EE">
            <w:pPr>
              <w:keepNext/>
              <w:bidi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</w:rPr>
            </w:pP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</w:rPr>
              <w:t>פרופ' מן המנ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</w:rPr>
              <w:t>י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</w:rPr>
              <w:t>ין</w:t>
            </w:r>
          </w:p>
          <w:p w14:paraId="2BBE0C5A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  <w:p w14:paraId="34ECA75F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  <w:p w14:paraId="75DDB6B5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</w:p>
          <w:p w14:paraId="55B73DBB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963" w:type="dxa"/>
            <w:shd w:val="clear" w:color="auto" w:fill="DAEEF3"/>
          </w:tcPr>
          <w:p w14:paraId="71C81210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2 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מבעלי דרגת פרופ' מן המני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י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ן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 (במסלול הרגיל)</w:t>
            </w:r>
          </w:p>
          <w:p w14:paraId="2369D591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</w:p>
          <w:p w14:paraId="2E32E8EE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11" w:type="dxa"/>
            <w:shd w:val="clear" w:color="auto" w:fill="DAEEF3"/>
          </w:tcPr>
          <w:p w14:paraId="721EB059" w14:textId="56AE8E1B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eastAsia="he-IL"/>
              </w:rPr>
              <w:t>1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  <w:t xml:space="preserve"> מהארץ + 4 מחו"ל</w:t>
            </w:r>
          </w:p>
          <w:p w14:paraId="1E6047E3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מבעלי דרגת פרופ' מן המני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י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ן</w:t>
            </w:r>
          </w:p>
          <w:p w14:paraId="6EB28530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(במסלול הרגיל)</w:t>
            </w:r>
          </w:p>
          <w:p w14:paraId="51AC6558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</w:p>
          <w:p w14:paraId="5DB8B1D1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</w:pPr>
          </w:p>
        </w:tc>
      </w:tr>
      <w:tr w:rsidR="00C116EE" w:rsidRPr="00C116EE" w14:paraId="2A938DE0" w14:textId="77777777" w:rsidTr="009E0664">
        <w:trPr>
          <w:trHeight w:val="882"/>
          <w:jc w:val="center"/>
        </w:trPr>
        <w:tc>
          <w:tcPr>
            <w:tcW w:w="2977" w:type="dxa"/>
            <w:shd w:val="clear" w:color="auto" w:fill="DAEEF3"/>
          </w:tcPr>
          <w:p w14:paraId="08396986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פרופ' מן </w:t>
            </w:r>
            <w:proofErr w:type="spellStart"/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המנין</w:t>
            </w:r>
            <w:proofErr w:type="spellEnd"/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 קליני</w:t>
            </w:r>
          </w:p>
        </w:tc>
        <w:tc>
          <w:tcPr>
            <w:tcW w:w="2963" w:type="dxa"/>
            <w:shd w:val="clear" w:color="auto" w:fill="DAEEF3"/>
          </w:tcPr>
          <w:p w14:paraId="1D920150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2 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מבעלי דרגת פרופ' מן המני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י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ן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 xml:space="preserve"> (במסלול הרגיל או הקליני)</w:t>
            </w:r>
          </w:p>
          <w:p w14:paraId="0549266B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11" w:type="dxa"/>
            <w:shd w:val="clear" w:color="auto" w:fill="DAEEF3"/>
          </w:tcPr>
          <w:p w14:paraId="62538DDE" w14:textId="018E750F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eastAsia="he-IL"/>
              </w:rPr>
              <w:t>1</w:t>
            </w:r>
            <w:r w:rsidRPr="00C116EE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  <w:t xml:space="preserve"> מהארץ + 4 מחו"ל</w:t>
            </w:r>
          </w:p>
          <w:p w14:paraId="3A7663ED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מבעלי דרגת פרופ' מן המני</w:t>
            </w: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י</w:t>
            </w:r>
            <w:r w:rsidRPr="00C116EE"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  <w:t>ן</w:t>
            </w:r>
          </w:p>
          <w:p w14:paraId="6AE4529D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  <w:r w:rsidRPr="00C116EE">
              <w:rPr>
                <w:rFonts w:ascii="Arial" w:eastAsia="Times New Roman" w:hAnsi="Arial" w:cs="Arial" w:hint="cs"/>
                <w:color w:val="17365D"/>
                <w:sz w:val="24"/>
                <w:szCs w:val="24"/>
                <w:rtl/>
                <w:lang w:eastAsia="he-IL"/>
              </w:rPr>
              <w:t>(במסלול הרגיל או הקליני)</w:t>
            </w:r>
          </w:p>
          <w:p w14:paraId="544230DE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24"/>
                <w:szCs w:val="24"/>
                <w:rtl/>
                <w:lang w:eastAsia="he-IL"/>
              </w:rPr>
            </w:pPr>
          </w:p>
          <w:p w14:paraId="0A599AC8" w14:textId="77777777" w:rsidR="00C116EE" w:rsidRPr="00C116EE" w:rsidRDefault="00C116EE" w:rsidP="00C116EE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rtl/>
                <w:lang w:eastAsia="he-IL"/>
              </w:rPr>
            </w:pPr>
          </w:p>
        </w:tc>
      </w:tr>
    </w:tbl>
    <w:p w14:paraId="79B68C15" w14:textId="77777777" w:rsidR="00C116EE" w:rsidRPr="00C116EE" w:rsidRDefault="00C116EE" w:rsidP="00C116EE">
      <w:pPr>
        <w:bidi/>
        <w:spacing w:after="0" w:line="240" w:lineRule="auto"/>
        <w:jc w:val="both"/>
        <w:rPr>
          <w:rFonts w:ascii="Times New Roman" w:eastAsia="Times New Roman" w:hAnsi="Times New Roman" w:cs="David"/>
          <w:b/>
          <w:bCs/>
          <w:color w:val="17365D"/>
          <w:sz w:val="24"/>
          <w:szCs w:val="24"/>
          <w:u w:val="single"/>
          <w:rtl/>
          <w:lang w:eastAsia="he-IL"/>
        </w:rPr>
      </w:pPr>
    </w:p>
    <w:p w14:paraId="6B290D4B" w14:textId="77777777" w:rsidR="00C116EE" w:rsidRPr="00C116EE" w:rsidRDefault="00C116EE" w:rsidP="00C116EE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David"/>
          <w:b/>
          <w:bCs/>
          <w:color w:val="17365D"/>
          <w:sz w:val="24"/>
          <w:szCs w:val="24"/>
          <w:u w:val="single"/>
          <w:rtl/>
        </w:rPr>
      </w:pPr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</w:rPr>
        <w:t xml:space="preserve">יש לפנות  </w:t>
      </w:r>
      <w:proofErr w:type="spellStart"/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</w:rPr>
        <w:t>למחווי</w:t>
      </w:r>
      <w:proofErr w:type="spellEnd"/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</w:rPr>
        <w:t xml:space="preserve"> דעה (רפרנטים)  שלא היו, ואינם שותפים לעבודה ולפרסומים עם המועמד/ת בחמש השנים טרם פתיחת הליך הקידום, ואינם מקורבים אליו/ה  אישית. </w:t>
      </w:r>
    </w:p>
    <w:p w14:paraId="20EFE644" w14:textId="77777777" w:rsidR="00C116EE" w:rsidRPr="00C116EE" w:rsidRDefault="00C116EE" w:rsidP="00C116EE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David"/>
          <w:b/>
          <w:bCs/>
          <w:color w:val="17365D"/>
          <w:sz w:val="24"/>
          <w:szCs w:val="24"/>
        </w:rPr>
      </w:pPr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</w:rPr>
        <w:t>רצוי לפנות אל מספר רב יותר של מחווי דעה מהמצוין בטבלה!</w:t>
      </w:r>
    </w:p>
    <w:p w14:paraId="2E618776" w14:textId="77777777" w:rsidR="00C116EE" w:rsidRPr="00C116EE" w:rsidRDefault="00C116EE" w:rsidP="00C116EE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David"/>
          <w:b/>
          <w:bCs/>
          <w:color w:val="17365D"/>
          <w:sz w:val="24"/>
          <w:szCs w:val="24"/>
        </w:rPr>
      </w:pPr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</w:rPr>
        <w:t xml:space="preserve">יש לאסוף חוות דעת </w:t>
      </w:r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u w:val="single"/>
          <w:rtl/>
        </w:rPr>
        <w:t>ממגוון</w:t>
      </w:r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</w:rPr>
        <w:t xml:space="preserve"> מוסדות אקדמיים . מספר חוות דעת מאותו מוסד לא תילקחנה בחשבון.</w:t>
      </w:r>
    </w:p>
    <w:p w14:paraId="6E967BA7" w14:textId="77777777" w:rsidR="00C116EE" w:rsidRPr="00C116EE" w:rsidRDefault="00C116EE" w:rsidP="00C116EE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color w:val="17365D"/>
          <w:sz w:val="24"/>
          <w:szCs w:val="24"/>
          <w:lang w:eastAsia="he-IL"/>
        </w:rPr>
      </w:pPr>
      <w:r w:rsidRPr="00C116EE">
        <w:rPr>
          <w:rFonts w:ascii="Times New Roman" w:eastAsia="Times New Roman" w:hAnsi="Times New Roman" w:cs="David"/>
          <w:b/>
          <w:bCs/>
          <w:color w:val="17365D"/>
          <w:sz w:val="24"/>
          <w:szCs w:val="24"/>
          <w:rtl/>
          <w:lang w:eastAsia="he-IL"/>
        </w:rPr>
        <w:t>לקבלת חוות דעת מארה"ב וקנדה בהליכים לדרגות פרופ' חבר יש לפנות אך ורק לבעלי דרגת פרופסור מן המניין.</w:t>
      </w:r>
    </w:p>
    <w:p w14:paraId="5EC38DD1" w14:textId="59F53ACA" w:rsidR="005F7054" w:rsidRPr="00C116EE" w:rsidRDefault="005F7054" w:rsidP="00C116EE"/>
    <w:sectPr w:rsidR="005F7054" w:rsidRPr="00C116EE" w:rsidSect="002164DB">
      <w:headerReference w:type="default" r:id="rId7"/>
      <w:pgSz w:w="11906" w:h="16838"/>
      <w:pgMar w:top="1852" w:right="849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AE71" w14:textId="77777777" w:rsidR="002164DB" w:rsidRDefault="002164DB" w:rsidP="002164DB">
      <w:pPr>
        <w:spacing w:after="0" w:line="240" w:lineRule="auto"/>
      </w:pPr>
      <w:r>
        <w:separator/>
      </w:r>
    </w:p>
  </w:endnote>
  <w:endnote w:type="continuationSeparator" w:id="0">
    <w:p w14:paraId="32E99C73" w14:textId="77777777" w:rsidR="002164DB" w:rsidRDefault="002164DB" w:rsidP="0021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1753" w14:textId="77777777" w:rsidR="002164DB" w:rsidRDefault="002164DB" w:rsidP="002164DB">
      <w:pPr>
        <w:spacing w:after="0" w:line="240" w:lineRule="auto"/>
      </w:pPr>
      <w:r>
        <w:separator/>
      </w:r>
    </w:p>
  </w:footnote>
  <w:footnote w:type="continuationSeparator" w:id="0">
    <w:p w14:paraId="748E5934" w14:textId="77777777" w:rsidR="002164DB" w:rsidRDefault="002164DB" w:rsidP="0021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5B28" w14:textId="553F69F2" w:rsidR="002164DB" w:rsidRDefault="002164DB">
    <w:pPr>
      <w:pStyle w:val="Header"/>
    </w:pPr>
    <w:r w:rsidRPr="002164DB">
      <w:rPr>
        <w:noProof/>
      </w:rPr>
      <w:drawing>
        <wp:anchor distT="0" distB="0" distL="114300" distR="114300" simplePos="0" relativeHeight="251660288" behindDoc="0" locked="0" layoutInCell="1" allowOverlap="1" wp14:anchorId="78B82EB2" wp14:editId="341632CF">
          <wp:simplePos x="0" y="0"/>
          <wp:positionH relativeFrom="column">
            <wp:posOffset>3990975</wp:posOffset>
          </wp:positionH>
          <wp:positionV relativeFrom="paragraph">
            <wp:posOffset>-173355</wp:posOffset>
          </wp:positionV>
          <wp:extent cx="1485900" cy="490220"/>
          <wp:effectExtent l="0" t="0" r="0" b="5080"/>
          <wp:wrapSquare wrapText="bothSides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4DB">
      <w:rPr>
        <w:noProof/>
      </w:rPr>
      <w:drawing>
        <wp:anchor distT="0" distB="0" distL="114300" distR="114300" simplePos="0" relativeHeight="251658240" behindDoc="0" locked="0" layoutInCell="1" allowOverlap="1" wp14:anchorId="5A0FF6D3" wp14:editId="76B4E5B0">
          <wp:simplePos x="0" y="0"/>
          <wp:positionH relativeFrom="column">
            <wp:posOffset>2476500</wp:posOffset>
          </wp:positionH>
          <wp:positionV relativeFrom="paragraph">
            <wp:posOffset>-192405</wp:posOffset>
          </wp:positionV>
          <wp:extent cx="1296670" cy="495300"/>
          <wp:effectExtent l="0" t="0" r="0" b="0"/>
          <wp:wrapSquare wrapText="bothSides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4DB">
      <w:rPr>
        <w:noProof/>
      </w:rPr>
      <w:drawing>
        <wp:anchor distT="0" distB="0" distL="114300" distR="114300" simplePos="0" relativeHeight="251659264" behindDoc="0" locked="0" layoutInCell="1" allowOverlap="1" wp14:anchorId="5DE59A11" wp14:editId="4EDD1F4C">
          <wp:simplePos x="0" y="0"/>
          <wp:positionH relativeFrom="column">
            <wp:posOffset>-476250</wp:posOffset>
          </wp:positionH>
          <wp:positionV relativeFrom="paragraph">
            <wp:posOffset>-335280</wp:posOffset>
          </wp:positionV>
          <wp:extent cx="3009900" cy="752475"/>
          <wp:effectExtent l="0" t="0" r="0" b="9525"/>
          <wp:wrapSquare wrapText="bothSides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823F05" w14:textId="02F462E2" w:rsidR="002164DB" w:rsidRDefault="00216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17601"/>
    <w:multiLevelType w:val="hybridMultilevel"/>
    <w:tmpl w:val="5B88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4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DB"/>
    <w:rsid w:val="000A0230"/>
    <w:rsid w:val="000F5359"/>
    <w:rsid w:val="00137E71"/>
    <w:rsid w:val="002164DB"/>
    <w:rsid w:val="003223E8"/>
    <w:rsid w:val="003C01C5"/>
    <w:rsid w:val="00413A38"/>
    <w:rsid w:val="005F7054"/>
    <w:rsid w:val="00633571"/>
    <w:rsid w:val="00682F8C"/>
    <w:rsid w:val="007854B8"/>
    <w:rsid w:val="0091174A"/>
    <w:rsid w:val="009426D4"/>
    <w:rsid w:val="009B4BDB"/>
    <w:rsid w:val="009C126F"/>
    <w:rsid w:val="009E0463"/>
    <w:rsid w:val="00A9314F"/>
    <w:rsid w:val="00B23ECB"/>
    <w:rsid w:val="00BC3D33"/>
    <w:rsid w:val="00C116EE"/>
    <w:rsid w:val="00CA224E"/>
    <w:rsid w:val="00D47836"/>
    <w:rsid w:val="00D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E790D"/>
  <w15:chartTrackingRefBased/>
  <w15:docId w15:val="{4D93C8AC-4BA7-463A-A2AB-CBEE3F07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DB"/>
  </w:style>
  <w:style w:type="paragraph" w:styleId="Footer">
    <w:name w:val="footer"/>
    <w:basedOn w:val="Normal"/>
    <w:link w:val="FooterChar"/>
    <w:uiPriority w:val="99"/>
    <w:unhideWhenUsed/>
    <w:rsid w:val="00216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DB"/>
  </w:style>
  <w:style w:type="paragraph" w:styleId="ListParagraph">
    <w:name w:val="List Paragraph"/>
    <w:basedOn w:val="Normal"/>
    <w:uiPriority w:val="34"/>
    <w:qFormat/>
    <w:rsid w:val="005F7054"/>
    <w:pPr>
      <w:bidi/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137E71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Jurinsky</dc:creator>
  <cp:keywords/>
  <dc:description/>
  <cp:lastModifiedBy>Anna Ayach</cp:lastModifiedBy>
  <cp:revision>4</cp:revision>
  <cp:lastPrinted>2025-11-16T08:21:00Z</cp:lastPrinted>
  <dcterms:created xsi:type="dcterms:W3CDTF">2025-12-29T10:14:00Z</dcterms:created>
  <dcterms:modified xsi:type="dcterms:W3CDTF">2025-12-29T11:55:00Z</dcterms:modified>
</cp:coreProperties>
</file>